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86" w:rsidRP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/>
          <w:b/>
          <w:color w:val="2A2A2A"/>
          <w:kern w:val="0"/>
          <w:sz w:val="28"/>
          <w:szCs w:val="28"/>
        </w:rPr>
      </w:pPr>
      <w:r w:rsidRPr="00C10B86">
        <w:rPr>
          <w:rFonts w:ascii="Tahoma" w:eastAsia="宋体" w:hAnsi="Tahoma" w:cs="Tahoma"/>
          <w:b/>
          <w:color w:val="2A2A2A"/>
          <w:kern w:val="0"/>
          <w:sz w:val="28"/>
          <w:szCs w:val="28"/>
        </w:rPr>
        <w:t>成都市公安局天府新区分局公开招聘协警</w:t>
      </w:r>
    </w:p>
    <w:p w:rsidR="00C10B86" w:rsidRP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/>
          <w:color w:val="2A2A2A"/>
          <w:kern w:val="0"/>
          <w:sz w:val="18"/>
          <w:szCs w:val="18"/>
        </w:rPr>
      </w:pPr>
      <w:r w:rsidRPr="00C10B86">
        <w:rPr>
          <w:rFonts w:ascii="Tahoma" w:eastAsia="宋体" w:hAnsi="Tahoma" w:cs="Tahoma"/>
          <w:b/>
          <w:color w:val="2A2A2A"/>
          <w:kern w:val="0"/>
          <w:sz w:val="28"/>
          <w:szCs w:val="28"/>
        </w:rPr>
        <w:t>资格审查地点（天府新区分局巡警大队）示意图及公交线路</w:t>
      </w:r>
    </w:p>
    <w:p w:rsidR="00C10B86" w:rsidRP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/>
          <w:color w:val="2A2A2A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2A2A2A"/>
          <w:kern w:val="0"/>
          <w:sz w:val="18"/>
          <w:szCs w:val="18"/>
        </w:rPr>
        <w:drawing>
          <wp:inline distT="0" distB="0" distL="0" distR="0">
            <wp:extent cx="5200650" cy="6200775"/>
            <wp:effectExtent l="0" t="0" r="0" b="9525"/>
            <wp:docPr id="2" name="图片 2" descr="http://www.scrc168.com/manage/upload/%E6%9C%AA%E5%91%BD%E5%90%8D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rc168.com/manage/upload/%E6%9C%AA%E5%91%BD%E5%90%8D-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86" w:rsidRP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/>
          <w:color w:val="2A2A2A"/>
          <w:kern w:val="0"/>
          <w:sz w:val="18"/>
          <w:szCs w:val="18"/>
        </w:rPr>
      </w:pPr>
      <w:r w:rsidRPr="00C10B86">
        <w:rPr>
          <w:rFonts w:ascii="Tahoma" w:eastAsia="宋体" w:hAnsi="Tahoma" w:cs="Tahoma"/>
          <w:color w:val="2A2A2A"/>
          <w:kern w:val="0"/>
          <w:sz w:val="18"/>
          <w:szCs w:val="18"/>
        </w:rPr>
        <w:t> </w:t>
      </w:r>
    </w:p>
    <w:p w:rsidR="00C10B86" w:rsidRPr="00C10B86" w:rsidRDefault="00C10B86" w:rsidP="00C10B86">
      <w:pPr>
        <w:widowControl/>
        <w:spacing w:line="360" w:lineRule="atLeast"/>
        <w:jc w:val="left"/>
        <w:rPr>
          <w:rFonts w:ascii="Tahoma" w:eastAsia="宋体" w:hAnsi="Tahoma" w:cs="Tahoma" w:hint="eastAsia"/>
          <w:color w:val="2A2A2A"/>
          <w:kern w:val="0"/>
          <w:szCs w:val="21"/>
        </w:rPr>
      </w:pPr>
      <w:r w:rsidRPr="00C10B86">
        <w:rPr>
          <w:rFonts w:ascii="Tahoma" w:eastAsia="宋体" w:hAnsi="Tahoma" w:cs="Tahoma"/>
          <w:color w:val="2A2A2A"/>
          <w:kern w:val="0"/>
          <w:szCs w:val="21"/>
        </w:rPr>
        <w:t>参加资格审查的应聘者可乘坐地铁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1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号线至世纪城站下车，换乘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501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、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4a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、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4b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、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5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路公交到达华阳客运中心，在车站外换乘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826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公交车在万安小区站下车，步行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500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米到达天府新区分局巡警大队（万安派出所内）。</w:t>
      </w:r>
    </w:p>
    <w:p w:rsid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 w:hint="eastAsia"/>
          <w:color w:val="2A2A2A"/>
          <w:kern w:val="0"/>
          <w:sz w:val="18"/>
          <w:szCs w:val="18"/>
        </w:rPr>
      </w:pPr>
    </w:p>
    <w:p w:rsid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 w:hint="eastAsia"/>
          <w:color w:val="2A2A2A"/>
          <w:kern w:val="0"/>
          <w:sz w:val="18"/>
          <w:szCs w:val="18"/>
        </w:rPr>
      </w:pPr>
    </w:p>
    <w:p w:rsidR="00C10B86" w:rsidRPr="00C10B86" w:rsidRDefault="00C10B86" w:rsidP="00C10B86">
      <w:pPr>
        <w:widowControl/>
        <w:spacing w:line="360" w:lineRule="atLeast"/>
        <w:rPr>
          <w:rFonts w:ascii="Tahoma" w:eastAsia="宋体" w:hAnsi="Tahoma" w:cs="Tahoma"/>
          <w:color w:val="2A2A2A"/>
          <w:kern w:val="0"/>
          <w:sz w:val="18"/>
          <w:szCs w:val="18"/>
        </w:rPr>
      </w:pPr>
    </w:p>
    <w:p w:rsidR="00C10B86" w:rsidRP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/>
          <w:b/>
          <w:color w:val="2A2A2A"/>
          <w:kern w:val="0"/>
          <w:sz w:val="28"/>
          <w:szCs w:val="28"/>
        </w:rPr>
      </w:pPr>
      <w:r w:rsidRPr="00C10B86">
        <w:rPr>
          <w:rFonts w:ascii="Tahoma" w:eastAsia="宋体" w:hAnsi="Tahoma" w:cs="Tahoma"/>
          <w:b/>
          <w:color w:val="2A2A2A"/>
          <w:kern w:val="0"/>
          <w:sz w:val="28"/>
          <w:szCs w:val="28"/>
        </w:rPr>
        <w:lastRenderedPageBreak/>
        <w:t>成都市公安局天府新区分局公开招聘协警</w:t>
      </w:r>
    </w:p>
    <w:p w:rsidR="00C10B86" w:rsidRP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/>
          <w:color w:val="2A2A2A"/>
          <w:kern w:val="0"/>
          <w:sz w:val="18"/>
          <w:szCs w:val="18"/>
        </w:rPr>
      </w:pPr>
      <w:r w:rsidRPr="00C10B86">
        <w:rPr>
          <w:rFonts w:ascii="Tahoma" w:eastAsia="宋体" w:hAnsi="Tahoma" w:cs="Tahoma"/>
          <w:b/>
          <w:color w:val="2A2A2A"/>
          <w:kern w:val="0"/>
          <w:sz w:val="28"/>
          <w:szCs w:val="28"/>
        </w:rPr>
        <w:t>考试地点（华阳中学）示意图及公交线路</w:t>
      </w:r>
    </w:p>
    <w:p w:rsidR="00C10B86" w:rsidRPr="00C10B86" w:rsidRDefault="00C10B86" w:rsidP="00C10B86">
      <w:pPr>
        <w:widowControl/>
        <w:spacing w:line="360" w:lineRule="atLeast"/>
        <w:jc w:val="center"/>
        <w:rPr>
          <w:rFonts w:ascii="Tahoma" w:eastAsia="宋体" w:hAnsi="Tahoma" w:cs="Tahoma"/>
          <w:color w:val="2A2A2A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2A2A2A"/>
          <w:kern w:val="0"/>
          <w:sz w:val="18"/>
          <w:szCs w:val="18"/>
        </w:rPr>
        <w:drawing>
          <wp:inline distT="0" distB="0" distL="0" distR="0">
            <wp:extent cx="5276850" cy="6810375"/>
            <wp:effectExtent l="0" t="0" r="0" b="9525"/>
            <wp:docPr id="1" name="图片 1" descr="http://www.scrc168.com/manage/upload/%E6%9C%AA%E5%91%BD%E5%90%8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c168.com/manage/upload/%E6%9C%AA%E5%91%BD%E5%90%8D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86" w:rsidRPr="00C10B86" w:rsidRDefault="00C10B86" w:rsidP="00C10B86">
      <w:pPr>
        <w:widowControl/>
        <w:spacing w:line="360" w:lineRule="atLeast"/>
        <w:jc w:val="left"/>
        <w:rPr>
          <w:rFonts w:ascii="Tahoma" w:eastAsia="宋体" w:hAnsi="Tahoma" w:cs="Tahoma"/>
          <w:color w:val="2A2A2A"/>
          <w:kern w:val="0"/>
          <w:sz w:val="18"/>
          <w:szCs w:val="18"/>
        </w:rPr>
      </w:pPr>
      <w:r w:rsidRPr="00C10B86">
        <w:rPr>
          <w:rFonts w:ascii="Tahoma" w:eastAsia="宋体" w:hAnsi="Tahoma" w:cs="Tahoma"/>
          <w:color w:val="2A2A2A"/>
          <w:kern w:val="0"/>
          <w:sz w:val="18"/>
          <w:szCs w:val="18"/>
        </w:rPr>
        <w:t> </w:t>
      </w:r>
    </w:p>
    <w:p w:rsidR="00C10B86" w:rsidRPr="00C10B86" w:rsidRDefault="00C10B86" w:rsidP="00C10B86">
      <w:pPr>
        <w:widowControl/>
        <w:spacing w:line="360" w:lineRule="atLeast"/>
        <w:jc w:val="left"/>
        <w:rPr>
          <w:rFonts w:ascii="Tahoma" w:eastAsia="宋体" w:hAnsi="Tahoma" w:cs="Tahoma"/>
          <w:color w:val="2A2A2A"/>
          <w:kern w:val="0"/>
          <w:szCs w:val="21"/>
        </w:rPr>
      </w:pPr>
      <w:r w:rsidRPr="00C10B86">
        <w:rPr>
          <w:rFonts w:ascii="Tahoma" w:eastAsia="宋体" w:hAnsi="Tahoma" w:cs="Tahoma"/>
          <w:color w:val="2A2A2A"/>
          <w:kern w:val="0"/>
          <w:szCs w:val="21"/>
        </w:rPr>
        <w:t>参加考试的应聘者可乘坐地铁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1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号线至世纪城站下车，换乘公交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4A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路、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4B</w:t>
      </w:r>
      <w:r w:rsidRPr="00C10B86">
        <w:rPr>
          <w:rFonts w:ascii="Tahoma" w:eastAsia="宋体" w:hAnsi="Tahoma" w:cs="Tahoma"/>
          <w:color w:val="2A2A2A"/>
          <w:kern w:val="0"/>
          <w:szCs w:val="21"/>
        </w:rPr>
        <w:t>路公交车，在华阳中学站下车。</w:t>
      </w:r>
    </w:p>
    <w:p w:rsidR="00436AF0" w:rsidRPr="00C10B86" w:rsidRDefault="00436AF0">
      <w:bookmarkStart w:id="0" w:name="_GoBack"/>
      <w:bookmarkEnd w:id="0"/>
    </w:p>
    <w:sectPr w:rsidR="00436AF0" w:rsidRPr="00C1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F2"/>
    <w:rsid w:val="00436AF0"/>
    <w:rsid w:val="00BB61F2"/>
    <w:rsid w:val="00C1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B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0B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B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0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2014-06-18T04:30:00Z</dcterms:created>
  <dcterms:modified xsi:type="dcterms:W3CDTF">2014-06-18T04:32:00Z</dcterms:modified>
</cp:coreProperties>
</file>